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DD" w:rsidRPr="00564B65" w:rsidRDefault="00C743DD" w:rsidP="00C743D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4B65">
        <w:rPr>
          <w:rFonts w:ascii="Times New Roman" w:hAnsi="Times New Roman" w:cs="Times New Roman"/>
          <w:b/>
          <w:sz w:val="30"/>
          <w:szCs w:val="30"/>
        </w:rPr>
        <w:t>Уважаемые Предприниматели – члены торгово-промышленных палат!</w:t>
      </w:r>
    </w:p>
    <w:p w:rsidR="00C743DD" w:rsidRPr="00E775E2" w:rsidRDefault="00C743DD" w:rsidP="00C743DD">
      <w:pPr>
        <w:jc w:val="center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Для получения доступа к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вебинару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</w:t>
      </w:r>
      <w:r w:rsidRPr="00E775E2">
        <w:rPr>
          <w:rFonts w:ascii="Times New Roman" w:hAnsi="Times New Roman" w:cs="Times New Roman"/>
          <w:b/>
          <w:sz w:val="30"/>
          <w:szCs w:val="30"/>
          <w:u w:val="single"/>
        </w:rPr>
        <w:t>Вам необходимо</w:t>
      </w:r>
      <w:r w:rsidRPr="00E775E2">
        <w:rPr>
          <w:rFonts w:ascii="Times New Roman" w:hAnsi="Times New Roman" w:cs="Times New Roman"/>
          <w:sz w:val="30"/>
          <w:szCs w:val="30"/>
        </w:rPr>
        <w:t>:</w:t>
      </w:r>
    </w:p>
    <w:p w:rsidR="00C743DD" w:rsidRPr="00547B03" w:rsidRDefault="00C743DD" w:rsidP="00C743D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B03">
        <w:rPr>
          <w:rFonts w:ascii="Times New Roman" w:hAnsi="Times New Roman" w:cs="Times New Roman"/>
          <w:sz w:val="30"/>
          <w:szCs w:val="30"/>
        </w:rPr>
        <w:t xml:space="preserve">Заполнить анкету по ссылке: </w:t>
      </w:r>
      <w:r w:rsidRPr="00547B03">
        <w:rPr>
          <w:rFonts w:ascii="Times New Roman" w:hAnsi="Times New Roman" w:cs="Times New Roman"/>
          <w:b/>
          <w:sz w:val="32"/>
          <w:szCs w:val="32"/>
          <w:u w:val="single"/>
        </w:rPr>
        <w:t xml:space="preserve">http://webinar-fns-27-03.testograf.ru </w:t>
      </w:r>
    </w:p>
    <w:p w:rsidR="00C743DD" w:rsidRPr="00547B03" w:rsidRDefault="00C743DD" w:rsidP="00C74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3125E15" wp14:editId="12B00F71">
            <wp:extent cx="451104" cy="451104"/>
            <wp:effectExtent l="0" t="0" r="0" b="6350"/>
            <wp:docPr id="5" name="Рисунок 5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B03">
        <w:rPr>
          <w:rFonts w:ascii="Times New Roman" w:hAnsi="Times New Roman" w:cs="Times New Roman"/>
          <w:b/>
          <w:sz w:val="30"/>
          <w:szCs w:val="30"/>
        </w:rPr>
        <w:t>Обратите внимание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на то, что для обеспечения подключения в графе </w:t>
      </w:r>
      <w:r w:rsidR="003450EE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Pr="00547B03">
        <w:rPr>
          <w:rFonts w:ascii="Times New Roman" w:hAnsi="Times New Roman" w:cs="Times New Roman"/>
          <w:sz w:val="30"/>
          <w:szCs w:val="30"/>
        </w:rPr>
        <w:t>е-</w:t>
      </w:r>
      <w:r w:rsidRPr="00547B03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547B03">
        <w:rPr>
          <w:rFonts w:ascii="Times New Roman" w:hAnsi="Times New Roman" w:cs="Times New Roman"/>
          <w:sz w:val="30"/>
          <w:szCs w:val="30"/>
        </w:rPr>
        <w:t xml:space="preserve"> необходимо указывать адрес </w:t>
      </w:r>
      <w:r w:rsidRPr="00547B03">
        <w:rPr>
          <w:rFonts w:ascii="Times New Roman" w:hAnsi="Times New Roman" w:cs="Times New Roman"/>
          <w:b/>
          <w:sz w:val="30"/>
          <w:szCs w:val="30"/>
        </w:rPr>
        <w:t>ЛИЧНОЙ</w:t>
      </w:r>
      <w:r w:rsidRPr="00547B03">
        <w:rPr>
          <w:rFonts w:ascii="Times New Roman" w:hAnsi="Times New Roman" w:cs="Times New Roman"/>
          <w:sz w:val="30"/>
          <w:szCs w:val="30"/>
        </w:rPr>
        <w:t xml:space="preserve"> электронной почты на общественном домене: …@ya.ru, …@yandex.ru, …@mail.ru, …@inbox.ru, …@list.ru, …@bk.ru, …@rambler.ru, …@yahoo.com, …@hotmail.com, …@gmail.com и аналогичные</w:t>
      </w:r>
    </w:p>
    <w:p w:rsidR="00C743DD" w:rsidRPr="00CD2AA1" w:rsidRDefault="00C743DD" w:rsidP="00CD2AA1">
      <w:pPr>
        <w:pStyle w:val="a3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9C749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A789149" wp14:editId="3E6A74E3">
            <wp:extent cx="451104" cy="451104"/>
            <wp:effectExtent l="0" t="0" r="0" b="6350"/>
            <wp:docPr id="3" name="Рисунок 3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483" cy="4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  <w:r w:rsidRPr="00CD2AA1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E</w:t>
      </w:r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>-</w:t>
      </w:r>
      <w:proofErr w:type="spellStart"/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>mail</w:t>
      </w:r>
      <w:proofErr w:type="spellEnd"/>
      <w:r w:rsidRPr="00CD2AA1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корпоративном домене доступ не получит!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CD2AA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12FA5D" wp14:editId="141B89B8">
            <wp:extent cx="487680" cy="487680"/>
            <wp:effectExtent l="0" t="0" r="0" b="7620"/>
            <wp:docPr id="4" name="Рисунок 4" descr="C:\Users\usr-sys00281\Desktop\2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-sys00281\Desktop\2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8061" cy="4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DD" w:rsidRPr="00E775E2" w:rsidRDefault="00C743DD" w:rsidP="00C74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Данную анкету Вы можете заполнить </w:t>
      </w:r>
      <w:r w:rsidRPr="00B40CC2">
        <w:rPr>
          <w:rFonts w:ascii="Times New Roman" w:hAnsi="Times New Roman" w:cs="Times New Roman"/>
          <w:sz w:val="30"/>
          <w:szCs w:val="30"/>
          <w:u w:val="single"/>
        </w:rPr>
        <w:t>до 26 марта 2020 года 17 часов 00 минут</w:t>
      </w:r>
      <w:r w:rsidRPr="00E775E2">
        <w:rPr>
          <w:rFonts w:ascii="Times New Roman" w:hAnsi="Times New Roman" w:cs="Times New Roman"/>
          <w:sz w:val="30"/>
          <w:szCs w:val="30"/>
        </w:rPr>
        <w:t xml:space="preserve">. После этого запись на регистрацию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ЗАКРЫВАЕТСЯ. </w:t>
      </w:r>
    </w:p>
    <w:p w:rsidR="00C743DD" w:rsidRPr="00E775E2" w:rsidRDefault="00C743DD" w:rsidP="00C74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За 1 час до начала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Вы получите ссылку на указанную Вами электронную почту. Если Вы не нашли ссылку в основной папке «Входящие», то обязательно проверьте папку «Спам».  </w:t>
      </w:r>
    </w:p>
    <w:p w:rsidR="00C743DD" w:rsidRPr="00E775E2" w:rsidRDefault="00C743DD" w:rsidP="00C74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sz w:val="30"/>
          <w:szCs w:val="30"/>
        </w:rPr>
        <w:t xml:space="preserve">Ссылка на </w:t>
      </w:r>
      <w:proofErr w:type="spellStart"/>
      <w:r w:rsidRPr="00E775E2">
        <w:rPr>
          <w:rFonts w:ascii="Times New Roman" w:hAnsi="Times New Roman" w:cs="Times New Roman"/>
          <w:sz w:val="30"/>
          <w:szCs w:val="30"/>
        </w:rPr>
        <w:t>вебинар</w:t>
      </w:r>
      <w:proofErr w:type="spellEnd"/>
      <w:r w:rsidRPr="00E775E2">
        <w:rPr>
          <w:rFonts w:ascii="Times New Roman" w:hAnsi="Times New Roman" w:cs="Times New Roman"/>
          <w:sz w:val="30"/>
          <w:szCs w:val="30"/>
        </w:rPr>
        <w:t xml:space="preserve"> выглядит следующим образом: </w:t>
      </w:r>
    </w:p>
    <w:p w:rsidR="00C743DD" w:rsidRPr="00E775E2" w:rsidRDefault="00C743DD" w:rsidP="00C743D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775E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11EE9B" wp14:editId="5AFB838D">
            <wp:extent cx="3206496" cy="3259627"/>
            <wp:effectExtent l="0" t="0" r="0" b="0"/>
            <wp:docPr id="2" name="Рисунок 2" descr="C:\Users\usr-sys00281\Desktop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-sys00281\Desktop\Снимок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06" cy="32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DD" w:rsidRPr="00E775E2" w:rsidRDefault="00C743DD" w:rsidP="00C743D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43DD" w:rsidRPr="00B40CC2" w:rsidRDefault="00C743DD" w:rsidP="00C74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0CC2">
        <w:rPr>
          <w:rFonts w:ascii="Times New Roman" w:hAnsi="Times New Roman" w:cs="Times New Roman"/>
          <w:sz w:val="30"/>
          <w:szCs w:val="30"/>
        </w:rPr>
        <w:t xml:space="preserve">Если за 30 минут до начала Вы не нашли у себя ссылку для перехода на </w:t>
      </w:r>
      <w:proofErr w:type="spellStart"/>
      <w:r w:rsidRPr="00B40CC2">
        <w:rPr>
          <w:rFonts w:ascii="Times New Roman" w:hAnsi="Times New Roman" w:cs="Times New Roman"/>
          <w:sz w:val="30"/>
          <w:szCs w:val="30"/>
        </w:rPr>
        <w:t>вебинар</w:t>
      </w:r>
      <w:proofErr w:type="spellEnd"/>
      <w:r w:rsidRPr="00B40CC2">
        <w:rPr>
          <w:rFonts w:ascii="Times New Roman" w:hAnsi="Times New Roman" w:cs="Times New Roman"/>
          <w:sz w:val="30"/>
          <w:szCs w:val="30"/>
        </w:rPr>
        <w:t xml:space="preserve">, то просьба написать на почту </w:t>
      </w:r>
      <w:hyperlink r:id="rId8" w:history="1"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info</w:t>
        </w:r>
        <w:r w:rsidRPr="00B40CC2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proofErr w:type="spellStart"/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etobiznes</w:t>
        </w:r>
        <w:proofErr w:type="spellEnd"/>
        <w:r w:rsidRPr="00B40CC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B40CC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Pr="00B40CC2">
        <w:rPr>
          <w:rFonts w:ascii="Times New Roman" w:hAnsi="Times New Roman" w:cs="Times New Roman"/>
          <w:sz w:val="30"/>
          <w:szCs w:val="30"/>
        </w:rPr>
        <w:t xml:space="preserve"> с темой письма «Участие в </w:t>
      </w:r>
      <w:proofErr w:type="spellStart"/>
      <w:r w:rsidRPr="00B40CC2">
        <w:rPr>
          <w:rFonts w:ascii="Times New Roman" w:hAnsi="Times New Roman" w:cs="Times New Roman"/>
          <w:sz w:val="30"/>
          <w:szCs w:val="30"/>
        </w:rPr>
        <w:t>вебинаре</w:t>
      </w:r>
      <w:proofErr w:type="spellEnd"/>
      <w:r w:rsidRPr="00B40CC2">
        <w:rPr>
          <w:rFonts w:ascii="Times New Roman" w:hAnsi="Times New Roman" w:cs="Times New Roman"/>
          <w:sz w:val="30"/>
          <w:szCs w:val="30"/>
        </w:rPr>
        <w:t>». Мы своевременно окажем Вам помощь и решим Вашу проблему!</w:t>
      </w:r>
    </w:p>
    <w:p w:rsidR="0008058B" w:rsidRPr="00C743DD" w:rsidRDefault="00C743DD" w:rsidP="00C743DD">
      <w:pPr>
        <w:pStyle w:val="a3"/>
        <w:numPr>
          <w:ilvl w:val="0"/>
          <w:numId w:val="1"/>
        </w:numPr>
        <w:jc w:val="both"/>
      </w:pPr>
      <w:r w:rsidRPr="00C743DD">
        <w:rPr>
          <w:rFonts w:ascii="Times New Roman" w:hAnsi="Times New Roman" w:cs="Times New Roman"/>
          <w:sz w:val="30"/>
          <w:szCs w:val="30"/>
          <w:u w:val="single"/>
        </w:rPr>
        <w:t>В течение трех дней</w:t>
      </w:r>
      <w:r w:rsidRPr="00C743DD">
        <w:rPr>
          <w:rFonts w:ascii="Times New Roman" w:hAnsi="Times New Roman" w:cs="Times New Roman"/>
          <w:sz w:val="30"/>
          <w:szCs w:val="30"/>
        </w:rPr>
        <w:t xml:space="preserve"> после проведения </w:t>
      </w:r>
      <w:proofErr w:type="spellStart"/>
      <w:r w:rsidRPr="00C743DD">
        <w:rPr>
          <w:rFonts w:ascii="Times New Roman" w:hAnsi="Times New Roman" w:cs="Times New Roman"/>
          <w:sz w:val="30"/>
          <w:szCs w:val="30"/>
        </w:rPr>
        <w:t>вебинара</w:t>
      </w:r>
      <w:proofErr w:type="spellEnd"/>
      <w:r w:rsidRPr="00C743DD">
        <w:rPr>
          <w:rFonts w:ascii="Times New Roman" w:hAnsi="Times New Roman" w:cs="Times New Roman"/>
          <w:sz w:val="30"/>
          <w:szCs w:val="30"/>
        </w:rPr>
        <w:t xml:space="preserve"> </w:t>
      </w:r>
      <w:r w:rsidRPr="00FC447E">
        <w:rPr>
          <w:rFonts w:ascii="Times New Roman" w:hAnsi="Times New Roman" w:cs="Times New Roman"/>
          <w:sz w:val="30"/>
          <w:szCs w:val="30"/>
          <w:u w:val="single"/>
        </w:rPr>
        <w:t>ссылка на его запись</w:t>
      </w:r>
      <w:r w:rsidRPr="00C743DD">
        <w:rPr>
          <w:rFonts w:ascii="Times New Roman" w:hAnsi="Times New Roman" w:cs="Times New Roman"/>
          <w:sz w:val="30"/>
          <w:szCs w:val="30"/>
        </w:rPr>
        <w:t xml:space="preserve"> будет размещена на </w:t>
      </w:r>
      <w:r w:rsidRPr="00FC447E">
        <w:rPr>
          <w:rFonts w:ascii="Times New Roman" w:hAnsi="Times New Roman" w:cs="Times New Roman"/>
          <w:b/>
          <w:sz w:val="30"/>
          <w:szCs w:val="30"/>
        </w:rPr>
        <w:t>Портале «ЭТО БИЗНЕС»</w:t>
      </w:r>
      <w:r w:rsidRPr="00C743DD">
        <w:rPr>
          <w:rFonts w:ascii="Times New Roman" w:hAnsi="Times New Roman" w:cs="Times New Roman"/>
          <w:sz w:val="30"/>
          <w:szCs w:val="30"/>
        </w:rPr>
        <w:t xml:space="preserve"> и доступна его подписчикам.</w:t>
      </w:r>
    </w:p>
    <w:sectPr w:rsidR="0008058B" w:rsidRPr="00C743DD" w:rsidSect="00CD2AA1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15A"/>
    <w:multiLevelType w:val="hybridMultilevel"/>
    <w:tmpl w:val="C336626A"/>
    <w:lvl w:ilvl="0" w:tplc="F2E869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0E"/>
    <w:rsid w:val="00037AD7"/>
    <w:rsid w:val="000527A4"/>
    <w:rsid w:val="0008058B"/>
    <w:rsid w:val="00103F16"/>
    <w:rsid w:val="00154516"/>
    <w:rsid w:val="001A1144"/>
    <w:rsid w:val="001A3B0E"/>
    <w:rsid w:val="002D1332"/>
    <w:rsid w:val="002F33AA"/>
    <w:rsid w:val="003450EE"/>
    <w:rsid w:val="003A5D72"/>
    <w:rsid w:val="00406A2A"/>
    <w:rsid w:val="00491BF6"/>
    <w:rsid w:val="00564B65"/>
    <w:rsid w:val="00572626"/>
    <w:rsid w:val="00573A35"/>
    <w:rsid w:val="006E2BF6"/>
    <w:rsid w:val="00700AC1"/>
    <w:rsid w:val="007627DF"/>
    <w:rsid w:val="00771E1E"/>
    <w:rsid w:val="0078160F"/>
    <w:rsid w:val="007B679D"/>
    <w:rsid w:val="00805C57"/>
    <w:rsid w:val="00914D5B"/>
    <w:rsid w:val="009319D3"/>
    <w:rsid w:val="009637DB"/>
    <w:rsid w:val="009A4AD2"/>
    <w:rsid w:val="009A6974"/>
    <w:rsid w:val="009F6E4B"/>
    <w:rsid w:val="00A13448"/>
    <w:rsid w:val="00A87037"/>
    <w:rsid w:val="00AC2E94"/>
    <w:rsid w:val="00AF2E34"/>
    <w:rsid w:val="00C743DD"/>
    <w:rsid w:val="00C94995"/>
    <w:rsid w:val="00CD2AA1"/>
    <w:rsid w:val="00CF569B"/>
    <w:rsid w:val="00D23334"/>
    <w:rsid w:val="00D33D88"/>
    <w:rsid w:val="00D55BFE"/>
    <w:rsid w:val="00E159B0"/>
    <w:rsid w:val="00E4186D"/>
    <w:rsid w:val="00E87F79"/>
    <w:rsid w:val="00EC749C"/>
    <w:rsid w:val="00F265D5"/>
    <w:rsid w:val="00F8198A"/>
    <w:rsid w:val="00F844F3"/>
    <w:rsid w:val="00FA224F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3AA"/>
    <w:rPr>
      <w:color w:val="0000FF"/>
      <w:u w:val="single"/>
    </w:rPr>
  </w:style>
  <w:style w:type="character" w:styleId="a5">
    <w:name w:val="Strong"/>
    <w:basedOn w:val="a0"/>
    <w:uiPriority w:val="22"/>
    <w:qFormat/>
    <w:rsid w:val="002F3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44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2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obizne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ДРП2</dc:creator>
  <cp:lastModifiedBy>Каменева Кристина Петровна</cp:lastModifiedBy>
  <cp:revision>11</cp:revision>
  <dcterms:created xsi:type="dcterms:W3CDTF">2020-03-23T11:39:00Z</dcterms:created>
  <dcterms:modified xsi:type="dcterms:W3CDTF">2020-03-24T13:15:00Z</dcterms:modified>
</cp:coreProperties>
</file>